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1499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Свеже месо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162.482,50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ДОО АГРОФАРМЕX Еxпорт-Импорт 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110284268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Видовданска, 60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37000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161.750,00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180.950,00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Свеже месо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162.482,50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08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Свеже месо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КРУШЕВАЦ, ИЛАРИОНА РУВАРЦА, 2,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21.5.2025. 09:36:23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АГРОФАРМЕX Еxпорт-Импорт Крушевац, Видовданска, 60,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26/25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26.5.2025. 08:04:55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1</w:t>
                                <w:br/>
                                <w:t>Назив партије: Свеже месо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АГРОФАРМЕX Еxпорт-Импорт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161750.00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180950.00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 xml:space="preserve">45 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195795.00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218399.50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1</w:t>
                                <w:br/>
                                <w:t>Назив партије: Свеже месо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АГРОФАРМЕX Еxпорт-Импорт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161750.00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180950.00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 xml:space="preserve">45 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195795.00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218399.50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721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Свеже месо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195.795,00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218.399,50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Образложење разлога одбијања или неразматрања:</w:t>
                              </w:r>
                            </w:p>
                          </w:tc>
                          <w:tc>
                            <w:tcPr>
                              <w:tcW w:w="10875" w:type="dxa"/>
                              <w:gridSpan w:val="5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понуда прелази износ процењене вредности предметне партије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5408" w:type="dxa"/>
                              <w:gridSpan w:val="6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  <w:t>Разлог за одбијање неприхватљивих понуда/пријава или других основа према Закону због којих се понуда/пријава више не разматра: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0875" w:type="dxa"/>
                              <w:gridSpan w:val="5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08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понуда прелази износ процењене вредности предмета јавне набавке или расположивих средстава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АГРОФАРМЕX Еxпорт-Импорт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161.750,00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180.950,00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9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Свеже месо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АГРОФАРМЕX Еxпорт-Импорт Крушевац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161.750,00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најповољнија понуда за предметну партију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најповољнија понуда за предметну партију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